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7F" w:rsidRDefault="0050537F" w:rsidP="00241DC5">
      <w:pPr>
        <w:jc w:val="center"/>
        <w:rPr>
          <w:rFonts w:ascii="Arial" w:hAnsi="Arial" w:cs="Arial"/>
          <w:b/>
          <w:sz w:val="40"/>
          <w:szCs w:val="40"/>
        </w:rPr>
      </w:pPr>
    </w:p>
    <w:p w:rsidR="00241DC5" w:rsidRPr="00436BD6" w:rsidRDefault="00241DC5" w:rsidP="00241DC5">
      <w:pPr>
        <w:jc w:val="center"/>
        <w:rPr>
          <w:sz w:val="40"/>
          <w:szCs w:val="40"/>
        </w:rPr>
      </w:pPr>
      <w:r w:rsidRPr="00436BD6">
        <w:rPr>
          <w:rFonts w:ascii="Arial" w:hAnsi="Arial" w:cs="Arial"/>
          <w:b/>
          <w:sz w:val="40"/>
          <w:szCs w:val="40"/>
        </w:rPr>
        <w:t xml:space="preserve">Capacitaciones en </w:t>
      </w:r>
      <w:proofErr w:type="spellStart"/>
      <w:r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377B6A" w:rsidRDefault="00377B6A" w:rsidP="00241DC5">
      <w:pPr>
        <w:spacing w:after="160" w:line="256" w:lineRule="auto"/>
        <w:contextualSpacing/>
        <w:rPr>
          <w:rFonts w:ascii="Arial" w:hAnsi="Arial" w:cs="Arial"/>
          <w:b/>
          <w:sz w:val="36"/>
          <w:szCs w:val="24"/>
        </w:rPr>
      </w:pPr>
    </w:p>
    <w:p w:rsidR="000913FD" w:rsidRDefault="00D813B3" w:rsidP="00377B6A">
      <w:pPr>
        <w:spacing w:after="160" w:line="256" w:lineRule="auto"/>
        <w:contextualSpacing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C</w:t>
      </w:r>
      <w:r w:rsidR="00E30177">
        <w:rPr>
          <w:rFonts w:ascii="Arial" w:hAnsi="Arial" w:cs="Arial"/>
          <w:b/>
          <w:sz w:val="36"/>
          <w:szCs w:val="24"/>
        </w:rPr>
        <w:t xml:space="preserve">urso </w:t>
      </w:r>
      <w:r w:rsidR="00377B6A" w:rsidRPr="00377B6A">
        <w:rPr>
          <w:rFonts w:ascii="Arial" w:hAnsi="Arial" w:cs="Arial"/>
          <w:b/>
          <w:sz w:val="36"/>
          <w:szCs w:val="24"/>
        </w:rPr>
        <w:t xml:space="preserve">Introducción a las Redes de Datos </w:t>
      </w:r>
    </w:p>
    <w:p w:rsidR="00377B6A" w:rsidRPr="008F3490" w:rsidRDefault="00377B6A" w:rsidP="00377B6A">
      <w:pPr>
        <w:spacing w:after="160" w:line="256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eastAsia="es-ES"/>
        </w:rPr>
      </w:pPr>
      <w:proofErr w:type="gramStart"/>
      <w:r w:rsidRPr="00377B6A">
        <w:rPr>
          <w:rFonts w:ascii="Arial" w:hAnsi="Arial" w:cs="Arial"/>
          <w:b/>
          <w:sz w:val="36"/>
          <w:szCs w:val="24"/>
        </w:rPr>
        <w:t>con</w:t>
      </w:r>
      <w:proofErr w:type="gramEnd"/>
      <w:r w:rsidRPr="00377B6A">
        <w:rPr>
          <w:rFonts w:ascii="Arial" w:hAnsi="Arial" w:cs="Arial"/>
          <w:b/>
          <w:sz w:val="36"/>
          <w:szCs w:val="24"/>
        </w:rPr>
        <w:t xml:space="preserve"> Prácticas Estructuradas</w:t>
      </w:r>
    </w:p>
    <w:p w:rsidR="00D813B3" w:rsidRDefault="00D813B3" w:rsidP="00D813B3">
      <w:pPr>
        <w:jc w:val="center"/>
        <w:rPr>
          <w:rFonts w:ascii="Arial" w:hAnsi="Arial" w:cs="Arial"/>
          <w:b/>
          <w:sz w:val="36"/>
          <w:szCs w:val="24"/>
        </w:rPr>
      </w:pPr>
    </w:p>
    <w:p w:rsidR="000913FD" w:rsidRDefault="00157A65" w:rsidP="00D813B3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Comienzo</w:t>
      </w:r>
    </w:p>
    <w:p w:rsidR="00157A65" w:rsidRDefault="000913FD" w:rsidP="00D813B3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Grupo 1: </w:t>
      </w:r>
      <w:r w:rsidR="00377B6A">
        <w:rPr>
          <w:rFonts w:ascii="Arial" w:hAnsi="Arial" w:cs="Arial"/>
          <w:b/>
          <w:sz w:val="36"/>
          <w:szCs w:val="24"/>
        </w:rPr>
        <w:t>viernes</w:t>
      </w:r>
      <w:r w:rsidR="00E30177">
        <w:rPr>
          <w:rFonts w:ascii="Arial" w:hAnsi="Arial" w:cs="Arial"/>
          <w:b/>
          <w:sz w:val="36"/>
          <w:szCs w:val="24"/>
        </w:rPr>
        <w:t xml:space="preserve"> </w:t>
      </w:r>
      <w:r w:rsidR="00377B6A">
        <w:rPr>
          <w:rFonts w:ascii="Arial" w:hAnsi="Arial" w:cs="Arial"/>
          <w:b/>
          <w:sz w:val="36"/>
          <w:szCs w:val="24"/>
        </w:rPr>
        <w:t>6</w:t>
      </w:r>
      <w:r w:rsidR="00E30177">
        <w:rPr>
          <w:rFonts w:ascii="Arial" w:hAnsi="Arial" w:cs="Arial"/>
          <w:b/>
          <w:sz w:val="36"/>
          <w:szCs w:val="24"/>
        </w:rPr>
        <w:t xml:space="preserve"> de septiembre 2019</w:t>
      </w:r>
    </w:p>
    <w:p w:rsidR="000913FD" w:rsidRDefault="000913FD" w:rsidP="000913FD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Grupo </w:t>
      </w:r>
      <w:r>
        <w:rPr>
          <w:rFonts w:ascii="Arial" w:hAnsi="Arial" w:cs="Arial"/>
          <w:b/>
          <w:sz w:val="36"/>
          <w:szCs w:val="24"/>
        </w:rPr>
        <w:t>2</w:t>
      </w:r>
      <w:r>
        <w:rPr>
          <w:rFonts w:ascii="Arial" w:hAnsi="Arial" w:cs="Arial"/>
          <w:b/>
          <w:sz w:val="36"/>
          <w:szCs w:val="24"/>
        </w:rPr>
        <w:t xml:space="preserve">: </w:t>
      </w:r>
      <w:r>
        <w:rPr>
          <w:rFonts w:ascii="Arial" w:hAnsi="Arial" w:cs="Arial"/>
          <w:b/>
          <w:sz w:val="36"/>
          <w:szCs w:val="24"/>
        </w:rPr>
        <w:t>lunes 9</w:t>
      </w:r>
      <w:r>
        <w:rPr>
          <w:rFonts w:ascii="Arial" w:hAnsi="Arial" w:cs="Arial"/>
          <w:b/>
          <w:sz w:val="36"/>
          <w:szCs w:val="24"/>
        </w:rPr>
        <w:t xml:space="preserve"> de septiembre 2019</w:t>
      </w:r>
    </w:p>
    <w:p w:rsidR="000913FD" w:rsidRDefault="000913FD" w:rsidP="00D813B3">
      <w:pPr>
        <w:jc w:val="center"/>
      </w:pPr>
    </w:p>
    <w:p w:rsidR="00241DC5" w:rsidRDefault="00241DC5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0913FD" w:rsidRDefault="000913FD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Les avisamos que, </w:t>
      </w:r>
      <w:r>
        <w:rPr>
          <w:rFonts w:ascii="Arial" w:hAnsi="Arial" w:cs="Arial"/>
        </w:rPr>
        <w:t>en función al número de inscriptos</w:t>
      </w:r>
      <w:r w:rsidR="00072F29">
        <w:rPr>
          <w:rFonts w:ascii="Arial" w:hAnsi="Arial" w:cs="Arial"/>
        </w:rPr>
        <w:t xml:space="preserve"> en esta capacitación</w:t>
      </w:r>
      <w:bookmarkStart w:id="0" w:name="_GoBack"/>
      <w:bookmarkEnd w:id="0"/>
      <w:r>
        <w:rPr>
          <w:rFonts w:ascii="Arial" w:hAnsi="Arial" w:cs="Arial"/>
        </w:rPr>
        <w:t>,</w:t>
      </w:r>
      <w:r w:rsidR="00241DC5" w:rsidRPr="00145BD9">
        <w:rPr>
          <w:rFonts w:ascii="Arial" w:hAnsi="Arial" w:cs="Arial"/>
        </w:rPr>
        <w:t xml:space="preserve"> la Secretaria Técnica </w:t>
      </w:r>
      <w:r>
        <w:rPr>
          <w:rFonts w:ascii="Arial" w:hAnsi="Arial" w:cs="Arial"/>
        </w:rPr>
        <w:t>ha decidido abrir un nuevo grupo</w:t>
      </w:r>
      <w:r w:rsidR="00072F29">
        <w:rPr>
          <w:rFonts w:ascii="Arial" w:hAnsi="Arial" w:cs="Arial"/>
        </w:rPr>
        <w:t xml:space="preserve"> para cursar</w:t>
      </w:r>
      <w:r>
        <w:rPr>
          <w:rFonts w:ascii="Arial" w:hAnsi="Arial" w:cs="Arial"/>
        </w:rPr>
        <w:t xml:space="preserve"> los días lunes. </w:t>
      </w:r>
    </w:p>
    <w:p w:rsidR="0050537F" w:rsidRPr="00145BD9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5BD9">
        <w:rPr>
          <w:rFonts w:ascii="Arial" w:hAnsi="Arial" w:cs="Arial"/>
          <w:b/>
          <w:sz w:val="24"/>
          <w:szCs w:val="24"/>
        </w:rPr>
        <w:t xml:space="preserve">Informes e inscripción: </w:t>
      </w:r>
      <w:hyperlink r:id="rId9" w:history="1">
        <w:r w:rsidRPr="00145BD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tecnico@cepetel.org.ar</w:t>
        </w:r>
      </w:hyperlink>
    </w:p>
    <w:p w:rsidR="0050537F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0537F" w:rsidRDefault="0050537F" w:rsidP="005053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32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s afiliados interesados en participar deberán solicitar su inscripción a la dirección de correo anterior indicando nombre, apellido y DNI. Cuando el participante sea integrante del grupo familiar agregar sus datos y grado de parentesco del afiliado.</w:t>
      </w:r>
    </w:p>
    <w:p w:rsidR="0050537F" w:rsidRPr="00145BD9" w:rsidRDefault="0050537F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E30177" w:rsidRDefault="00E30177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073C2" w:rsidRDefault="005073C2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7B6A" w:rsidRP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Duración</w:t>
      </w:r>
      <w:r w:rsidRPr="00B676C3">
        <w:rPr>
          <w:rFonts w:ascii="Arial" w:hAnsi="Arial" w:cs="Arial"/>
          <w:sz w:val="24"/>
          <w:szCs w:val="24"/>
        </w:rPr>
        <w:t xml:space="preserve">: 25 horas </w:t>
      </w:r>
    </w:p>
    <w:p w:rsidR="00377B6A" w:rsidRPr="00B676C3" w:rsidRDefault="00377B6A" w:rsidP="00377B6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0913FD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676C3">
        <w:rPr>
          <w:rFonts w:ascii="Arial" w:hAnsi="Arial" w:cs="Arial"/>
          <w:b/>
          <w:sz w:val="24"/>
          <w:szCs w:val="24"/>
        </w:rPr>
        <w:t>Clases</w:t>
      </w:r>
      <w:r w:rsidR="000913FD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E30177" w:rsidRDefault="000913FD" w:rsidP="000913FD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13FD">
        <w:rPr>
          <w:rFonts w:ascii="Arial" w:hAnsi="Arial" w:cs="Arial"/>
          <w:sz w:val="24"/>
          <w:szCs w:val="24"/>
        </w:rPr>
        <w:t xml:space="preserve">Grupo 1: </w:t>
      </w:r>
      <w:r w:rsidR="00377B6A" w:rsidRPr="000913FD">
        <w:rPr>
          <w:rFonts w:ascii="Arial" w:hAnsi="Arial" w:cs="Arial"/>
          <w:sz w:val="24"/>
          <w:szCs w:val="24"/>
        </w:rPr>
        <w:t>10 jornadas a dictarse los viernes desde el 6 de septiembre hasta el 8 de noviembre de 19:00 a 21:30.</w:t>
      </w:r>
    </w:p>
    <w:p w:rsidR="000913FD" w:rsidRPr="000913FD" w:rsidRDefault="000913FD" w:rsidP="000913FD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2: </w:t>
      </w:r>
      <w:r w:rsidRPr="000913FD">
        <w:rPr>
          <w:rFonts w:ascii="Arial" w:hAnsi="Arial" w:cs="Arial"/>
          <w:sz w:val="24"/>
          <w:szCs w:val="24"/>
        </w:rPr>
        <w:t xml:space="preserve">10 jornadas a dictarse los </w:t>
      </w:r>
      <w:r>
        <w:rPr>
          <w:rFonts w:ascii="Arial" w:hAnsi="Arial" w:cs="Arial"/>
          <w:sz w:val="24"/>
          <w:szCs w:val="24"/>
        </w:rPr>
        <w:t>lune</w:t>
      </w:r>
      <w:r w:rsidRPr="000913FD">
        <w:rPr>
          <w:rFonts w:ascii="Arial" w:hAnsi="Arial" w:cs="Arial"/>
          <w:sz w:val="24"/>
          <w:szCs w:val="24"/>
        </w:rPr>
        <w:t xml:space="preserve">s desde el </w:t>
      </w:r>
      <w:r>
        <w:rPr>
          <w:rFonts w:ascii="Arial" w:hAnsi="Arial" w:cs="Arial"/>
          <w:sz w:val="24"/>
          <w:szCs w:val="24"/>
        </w:rPr>
        <w:t>9</w:t>
      </w:r>
      <w:r w:rsidRPr="000913FD">
        <w:rPr>
          <w:rFonts w:ascii="Arial" w:hAnsi="Arial" w:cs="Arial"/>
          <w:sz w:val="24"/>
          <w:szCs w:val="24"/>
        </w:rPr>
        <w:t xml:space="preserve"> de septiembre hasta el </w:t>
      </w:r>
      <w:r>
        <w:rPr>
          <w:rFonts w:ascii="Arial" w:hAnsi="Arial" w:cs="Arial"/>
          <w:sz w:val="24"/>
          <w:szCs w:val="24"/>
        </w:rPr>
        <w:t>11</w:t>
      </w:r>
      <w:r w:rsidRPr="000913FD">
        <w:rPr>
          <w:rFonts w:ascii="Arial" w:hAnsi="Arial" w:cs="Arial"/>
          <w:sz w:val="24"/>
          <w:szCs w:val="24"/>
        </w:rPr>
        <w:t xml:space="preserve"> de noviembre de 19:00 a 21:30.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B676C3" w:rsidRDefault="00E30177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Modalidad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377B6A" w:rsidRPr="00B676C3">
        <w:rPr>
          <w:rFonts w:ascii="Arial" w:hAnsi="Arial" w:cs="Arial"/>
          <w:sz w:val="24"/>
          <w:szCs w:val="24"/>
        </w:rPr>
        <w:t>a distancia</w:t>
      </w:r>
      <w:r w:rsidRPr="00B676C3">
        <w:rPr>
          <w:rFonts w:ascii="Arial" w:hAnsi="Arial" w:cs="Arial"/>
          <w:sz w:val="24"/>
          <w:szCs w:val="24"/>
        </w:rPr>
        <w:t>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Docente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377B6A" w:rsidRPr="00B676C3">
        <w:rPr>
          <w:rFonts w:ascii="Arial" w:hAnsi="Arial" w:cs="Arial"/>
          <w:sz w:val="24"/>
          <w:szCs w:val="24"/>
        </w:rPr>
        <w:t>Luis Escudero</w:t>
      </w:r>
    </w:p>
    <w:p w:rsidR="005073C2" w:rsidRDefault="005073C2" w:rsidP="00F509E3">
      <w:pPr>
        <w:shd w:val="clear" w:color="auto" w:fill="FFFFFF"/>
        <w:jc w:val="both"/>
        <w:rPr>
          <w:rFonts w:ascii="Arial" w:hAnsi="Arial" w:cs="Arial"/>
          <w:b/>
        </w:rPr>
      </w:pPr>
    </w:p>
    <w:p w:rsidR="005073C2" w:rsidRDefault="005073C2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13FD" w:rsidRDefault="000913FD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13FD" w:rsidRDefault="000913FD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13FD" w:rsidRDefault="000913FD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13FD" w:rsidRPr="008F3490" w:rsidRDefault="000913FD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377B6A" w:rsidRDefault="00377B6A" w:rsidP="00377B6A">
      <w:pPr>
        <w:rPr>
          <w:sz w:val="28"/>
          <w:szCs w:val="28"/>
        </w:rPr>
      </w:pPr>
      <w:r w:rsidRPr="00377B6A">
        <w:rPr>
          <w:rFonts w:ascii="Arial" w:hAnsi="Arial" w:cs="Arial"/>
          <w:b/>
          <w:sz w:val="28"/>
          <w:szCs w:val="28"/>
        </w:rPr>
        <w:lastRenderedPageBreak/>
        <w:t>Programa</w:t>
      </w:r>
      <w:r w:rsidR="008D634D">
        <w:rPr>
          <w:rFonts w:ascii="Arial" w:hAnsi="Arial" w:cs="Arial"/>
          <w:b/>
          <w:sz w:val="28"/>
          <w:szCs w:val="28"/>
        </w:rPr>
        <w:t xml:space="preserve">: 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Estándares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Organizaciones de Estándares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Modelo OSI y Dispositivos de Red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Modelo TCP/IP (Internet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>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Capa Física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Algoritmos de codificación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Interfaces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Conectores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Medios de Transmisión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Dispositivos de capa 1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Tecnologías LAN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Procedimiento de control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Topologías lógicas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enlace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Puente y </w:t>
      </w:r>
      <w:proofErr w:type="spellStart"/>
      <w:r w:rsidRPr="0014645F">
        <w:rPr>
          <w:rFonts w:ascii="Arial" w:hAnsi="Arial" w:cs="Arial"/>
          <w:sz w:val="22"/>
          <w:szCs w:val="22"/>
        </w:rPr>
        <w:t>Switches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Puente Transparente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Encapsulación en el puente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Translación en el Bridge con </w:t>
      </w:r>
      <w:proofErr w:type="spellStart"/>
      <w:r w:rsidRPr="0014645F">
        <w:rPr>
          <w:rFonts w:ascii="Arial" w:hAnsi="Arial" w:cs="Arial"/>
          <w:sz w:val="22"/>
          <w:szCs w:val="22"/>
        </w:rPr>
        <w:t>dieferentes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medios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de tramas por método de </w:t>
      </w: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almacenamiento y </w:t>
      </w: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de tramas por método de corte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Protocolo </w:t>
      </w:r>
      <w:proofErr w:type="spellStart"/>
      <w:r w:rsidRPr="0014645F">
        <w:rPr>
          <w:rFonts w:ascii="Arial" w:hAnsi="Arial" w:cs="Arial"/>
          <w:sz w:val="22"/>
          <w:szCs w:val="22"/>
        </w:rPr>
        <w:t>Spanning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Tree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(STP)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Redes de área local virtuales (</w:t>
      </w:r>
      <w:proofErr w:type="spellStart"/>
      <w:r w:rsidRPr="0014645F">
        <w:rPr>
          <w:rFonts w:ascii="Arial" w:hAnsi="Arial" w:cs="Arial"/>
          <w:sz w:val="22"/>
          <w:szCs w:val="22"/>
        </w:rPr>
        <w:t>VLANs</w:t>
      </w:r>
      <w:proofErr w:type="spellEnd"/>
      <w:r w:rsidRPr="0014645F">
        <w:rPr>
          <w:rFonts w:ascii="Arial" w:hAnsi="Arial" w:cs="Arial"/>
          <w:sz w:val="22"/>
          <w:szCs w:val="22"/>
        </w:rPr>
        <w:t>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red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 de Internet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Direccionamiento IPv4, IPv6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Campos del direccionamiento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Clases de direccionamiento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B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C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Direccionamiento IP reservada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Direcciones IPv4 privadas y Públicas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Subredes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Resumen de rutas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Ruteo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Fundamentos de ruteo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Clasificación de protocolos de ruteo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Ruteo Dinámico de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Selección de rutas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WAN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Switching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Introducción a los protocolos WAN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Aplicaciones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Transmission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Control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(TCP)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User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Datagram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(UDP)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Aplicaciones y servicios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Resolución de Fallas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Técnicas para Resolución de fallas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Herramientas de sistemas operativos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Construcción de una pequeña red con </w:t>
      </w:r>
      <w:proofErr w:type="spellStart"/>
      <w:r w:rsidRPr="0014645F">
        <w:rPr>
          <w:rFonts w:ascii="Arial" w:hAnsi="Arial" w:cs="Arial"/>
          <w:sz w:val="22"/>
          <w:szCs w:val="22"/>
        </w:rPr>
        <w:t>Routers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ySwitches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Configuración básica</w:t>
      </w:r>
    </w:p>
    <w:p w:rsidR="00377B6A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Configuración de </w:t>
      </w:r>
      <w:r w:rsidR="000913FD">
        <w:rPr>
          <w:rFonts w:ascii="Arial" w:hAnsi="Arial" w:cs="Arial"/>
          <w:sz w:val="22"/>
          <w:szCs w:val="22"/>
        </w:rPr>
        <w:t>interfaces</w:t>
      </w:r>
    </w:p>
    <w:p w:rsidR="000913FD" w:rsidRDefault="000913FD" w:rsidP="00091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913FD" w:rsidRPr="000913FD" w:rsidRDefault="000913FD" w:rsidP="00091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Configuración de enrutamiento con </w:t>
      </w:r>
      <w:proofErr w:type="spellStart"/>
      <w:r w:rsidRPr="0014645F">
        <w:rPr>
          <w:rFonts w:ascii="Arial" w:hAnsi="Arial" w:cs="Arial"/>
          <w:sz w:val="22"/>
          <w:szCs w:val="22"/>
        </w:rPr>
        <w:t>Routing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Información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 RIP) RFC2453</w:t>
      </w:r>
    </w:p>
    <w:p w:rsidR="00377B6A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Guía de Laboratorios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Requisitos</w:t>
      </w:r>
      <w:r w:rsidRPr="008F3490">
        <w:rPr>
          <w:rFonts w:ascii="Arial" w:hAnsi="Arial" w:cs="Arial"/>
        </w:rPr>
        <w:t>: No se requieren conocimientos previos de red por parte del</w:t>
      </w:r>
      <w:r>
        <w:rPr>
          <w:rFonts w:ascii="Arial" w:hAnsi="Arial" w:cs="Arial"/>
        </w:rPr>
        <w:t xml:space="preserve"> alumno, solo el manejo de PC y </w:t>
      </w:r>
      <w:r w:rsidRPr="008F3490">
        <w:rPr>
          <w:rFonts w:ascii="Arial" w:hAnsi="Arial" w:cs="Arial"/>
        </w:rPr>
        <w:t>acceso a internet. Debido que las sesiones serán completamente en línea</w:t>
      </w:r>
      <w:r>
        <w:rPr>
          <w:rFonts w:ascii="Arial" w:hAnsi="Arial" w:cs="Arial"/>
        </w:rPr>
        <w:t xml:space="preserve">, se requiere acceso a Internet </w:t>
      </w:r>
      <w:r w:rsidRPr="008F3490">
        <w:rPr>
          <w:rFonts w:ascii="Arial" w:hAnsi="Arial" w:cs="Arial"/>
        </w:rPr>
        <w:t xml:space="preserve">(sugerido 1 Mbps de </w:t>
      </w:r>
      <w:proofErr w:type="spellStart"/>
      <w:r w:rsidRPr="008F3490">
        <w:rPr>
          <w:rFonts w:ascii="Arial" w:hAnsi="Arial" w:cs="Arial"/>
        </w:rPr>
        <w:t>download</w:t>
      </w:r>
      <w:proofErr w:type="spellEnd"/>
      <w:r w:rsidRPr="008F3490">
        <w:rPr>
          <w:rFonts w:ascii="Arial" w:hAnsi="Arial" w:cs="Arial"/>
        </w:rPr>
        <w:t>).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Objetivos</w:t>
      </w:r>
      <w:r w:rsidRPr="008F3490">
        <w:rPr>
          <w:rFonts w:ascii="Arial" w:hAnsi="Arial" w:cs="Arial"/>
        </w:rPr>
        <w:t>: Al completar el curso, los participantes alcanzaran los conocimiento</w:t>
      </w:r>
      <w:r>
        <w:rPr>
          <w:rFonts w:ascii="Arial" w:hAnsi="Arial" w:cs="Arial"/>
        </w:rPr>
        <w:t xml:space="preserve">s y habilidades necesarias para </w:t>
      </w:r>
      <w:r w:rsidRPr="008F3490">
        <w:rPr>
          <w:rFonts w:ascii="Arial" w:hAnsi="Arial" w:cs="Arial"/>
        </w:rPr>
        <w:t>instalar, operar, y resolver problemas en una red pequeña, incluyendo configuración bá</w:t>
      </w:r>
      <w:r>
        <w:rPr>
          <w:rFonts w:ascii="Arial" w:hAnsi="Arial" w:cs="Arial"/>
        </w:rPr>
        <w:t xml:space="preserve">sica de </w:t>
      </w:r>
      <w:proofErr w:type="spellStart"/>
      <w:r>
        <w:rPr>
          <w:rFonts w:ascii="Arial" w:hAnsi="Arial" w:cs="Arial"/>
        </w:rPr>
        <w:t>switches</w:t>
      </w:r>
      <w:proofErr w:type="spellEnd"/>
      <w:r>
        <w:rPr>
          <w:rFonts w:ascii="Arial" w:hAnsi="Arial" w:cs="Arial"/>
        </w:rPr>
        <w:t xml:space="preserve"> y </w:t>
      </w:r>
      <w:proofErr w:type="spellStart"/>
      <w:r w:rsidRPr="008F3490">
        <w:rPr>
          <w:rFonts w:ascii="Arial" w:hAnsi="Arial" w:cs="Arial"/>
        </w:rPr>
        <w:t>router</w:t>
      </w:r>
      <w:proofErr w:type="spellEnd"/>
      <w:r w:rsidRPr="008F3490">
        <w:rPr>
          <w:rFonts w:ascii="Arial" w:hAnsi="Arial" w:cs="Arial"/>
        </w:rPr>
        <w:t>, conexión a la WAN e implementación de seguridad de los equipos de la pequeña red bajo supervisión.</w:t>
      </w:r>
    </w:p>
    <w:p w:rsidR="00B676C3" w:rsidRPr="008F3490" w:rsidRDefault="00B676C3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Recursos</w:t>
      </w:r>
      <w:r w:rsidRPr="008F3490">
        <w:rPr>
          <w:rFonts w:ascii="Arial" w:hAnsi="Arial" w:cs="Arial"/>
        </w:rPr>
        <w:t>: Los asistentes recibirán información en formato digital para el segui</w:t>
      </w:r>
      <w:r>
        <w:rPr>
          <w:rFonts w:ascii="Arial" w:hAnsi="Arial" w:cs="Arial"/>
        </w:rPr>
        <w:t xml:space="preserve">miento del curso con contenidos </w:t>
      </w:r>
      <w:r w:rsidRPr="008F3490">
        <w:rPr>
          <w:rFonts w:ascii="Arial" w:hAnsi="Arial" w:cs="Arial"/>
        </w:rPr>
        <w:t>diseñados específicamente para este entrenamiento, entre ellos un conjunto</w:t>
      </w:r>
      <w:r>
        <w:rPr>
          <w:rFonts w:ascii="Arial" w:hAnsi="Arial" w:cs="Arial"/>
        </w:rPr>
        <w:t xml:space="preserve"> de cuestionarios de trabajo en </w:t>
      </w:r>
      <w:r w:rsidRPr="008F3490">
        <w:rPr>
          <w:rFonts w:ascii="Arial" w:hAnsi="Arial" w:cs="Arial"/>
        </w:rPr>
        <w:t>castellano y ejercicios de laboratorio para utilizar durante el entrenamiento.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Metodología</w:t>
      </w:r>
      <w:r w:rsidRPr="008F3490">
        <w:rPr>
          <w:rFonts w:ascii="Arial" w:hAnsi="Arial" w:cs="Arial"/>
        </w:rPr>
        <w:t>: La modalidad de capacitación es e-</w:t>
      </w:r>
      <w:proofErr w:type="spellStart"/>
      <w:r w:rsidRPr="008F3490">
        <w:rPr>
          <w:rFonts w:ascii="Arial" w:hAnsi="Arial" w:cs="Arial"/>
        </w:rPr>
        <w:t>Learning</w:t>
      </w:r>
      <w:proofErr w:type="spellEnd"/>
      <w:r w:rsidRPr="008F3490">
        <w:rPr>
          <w:rFonts w:ascii="Arial" w:hAnsi="Arial" w:cs="Arial"/>
        </w:rPr>
        <w:t xml:space="preserve">, durante las diez </w:t>
      </w:r>
      <w:r>
        <w:rPr>
          <w:rFonts w:ascii="Arial" w:hAnsi="Arial" w:cs="Arial"/>
        </w:rPr>
        <w:t xml:space="preserve">(10) jornadas todo el tiempo se </w:t>
      </w:r>
      <w:r w:rsidRPr="008F3490">
        <w:rPr>
          <w:rFonts w:ascii="Arial" w:hAnsi="Arial" w:cs="Arial"/>
        </w:rPr>
        <w:t>interactúa con el profesor y tutoría fuera de horario del curso. En cuanto a la ubicació</w:t>
      </w:r>
      <w:r>
        <w:rPr>
          <w:rFonts w:ascii="Arial" w:hAnsi="Arial" w:cs="Arial"/>
        </w:rPr>
        <w:t xml:space="preserve">n, el curso se puede tomar </w:t>
      </w:r>
      <w:r w:rsidRPr="008F3490">
        <w:rPr>
          <w:rFonts w:ascii="Arial" w:hAnsi="Arial" w:cs="Arial"/>
        </w:rPr>
        <w:t>desde cualquier sitio con acceso a Internet.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Las características de la plataforma a utilizar: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Envío y recepción de Webcam y audio tanto del profesor como entre los alumnos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Permite compartir las diapositivas.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Permite compartir el escritorio.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Es integrable a laboratorios remotos.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 xml:space="preserve">Seguimiento del alumno mediante exámenes </w:t>
      </w:r>
      <w:proofErr w:type="spellStart"/>
      <w:r w:rsidRPr="00377B6A">
        <w:rPr>
          <w:rFonts w:ascii="Arial" w:hAnsi="Arial" w:cs="Arial"/>
        </w:rPr>
        <w:t>Multiple</w:t>
      </w:r>
      <w:proofErr w:type="spellEnd"/>
      <w:r w:rsidRPr="00377B6A">
        <w:rPr>
          <w:rFonts w:ascii="Arial" w:hAnsi="Arial" w:cs="Arial"/>
        </w:rPr>
        <w:t xml:space="preserve"> </w:t>
      </w:r>
      <w:proofErr w:type="spellStart"/>
      <w:r w:rsidRPr="00377B6A">
        <w:rPr>
          <w:rFonts w:ascii="Arial" w:hAnsi="Arial" w:cs="Arial"/>
        </w:rPr>
        <w:t>Choice</w:t>
      </w:r>
      <w:proofErr w:type="spellEnd"/>
      <w:r w:rsidRPr="00377B6A">
        <w:rPr>
          <w:rFonts w:ascii="Arial" w:hAnsi="Arial" w:cs="Arial"/>
        </w:rPr>
        <w:t>.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La tutoría es de tipo proactiva y podrán realizar consultas por e-mail fuera del horario del curso.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El proceso de comunicación con el participante comienza una semana antes del</w:t>
      </w:r>
      <w:r>
        <w:rPr>
          <w:rFonts w:ascii="Arial" w:hAnsi="Arial" w:cs="Arial"/>
        </w:rPr>
        <w:t xml:space="preserve"> comienzo oficial del curso. El </w:t>
      </w:r>
      <w:r w:rsidRPr="008F3490">
        <w:rPr>
          <w:rFonts w:ascii="Arial" w:hAnsi="Arial" w:cs="Arial"/>
        </w:rPr>
        <w:t>contacto se realiza mediante un email donde se les explica el funcionamiento</w:t>
      </w:r>
      <w:r>
        <w:rPr>
          <w:rFonts w:ascii="Arial" w:hAnsi="Arial" w:cs="Arial"/>
        </w:rPr>
        <w:t xml:space="preserve"> del curso y los pasos a seguir </w:t>
      </w:r>
      <w:r w:rsidRPr="008F3490">
        <w:rPr>
          <w:rFonts w:ascii="Arial" w:hAnsi="Arial" w:cs="Arial"/>
        </w:rPr>
        <w:t>para acceder a las actividades de capacitación.</w:t>
      </w:r>
    </w:p>
    <w:p w:rsidR="00157A65" w:rsidRDefault="00157A65" w:rsidP="00E30177">
      <w:pPr>
        <w:spacing w:after="150"/>
        <w:jc w:val="both"/>
        <w:rPr>
          <w:rFonts w:ascii="Arial" w:hAnsi="Arial" w:cs="Arial"/>
          <w:sz w:val="24"/>
          <w:szCs w:val="24"/>
        </w:rPr>
      </w:pPr>
    </w:p>
    <w:sectPr w:rsidR="00157A65" w:rsidSect="00F509E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82" w:rsidRDefault="00F84E82">
      <w:r>
        <w:separator/>
      </w:r>
    </w:p>
  </w:endnote>
  <w:endnote w:type="continuationSeparator" w:id="0">
    <w:p w:rsidR="00F84E82" w:rsidRDefault="00F84E82">
      <w:r>
        <w:continuationSeparator/>
      </w:r>
    </w:p>
  </w:endnote>
  <w:endnote w:type="continuationNotice" w:id="1">
    <w:p w:rsidR="00F84E82" w:rsidRDefault="00F84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265A61" w:rsidTr="003954B4">
      <w:trPr>
        <w:trHeight w:val="428"/>
      </w:trPr>
      <w:tc>
        <w:tcPr>
          <w:tcW w:w="10490" w:type="dxa"/>
          <w:vAlign w:val="center"/>
        </w:tcPr>
        <w:p w:rsidR="00265A61" w:rsidRDefault="00265A61" w:rsidP="003954B4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265A61" w:rsidRPr="00F509E3" w:rsidRDefault="00265A61" w:rsidP="003954B4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265A61" w:rsidRPr="000472C2" w:rsidRDefault="00072F29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265A61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265A61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265A61" w:rsidRPr="00F509E3">
      <w:rPr>
        <w:rFonts w:ascii="Arial" w:hAnsi="Arial" w:cs="Arial"/>
        <w:sz w:val="16"/>
        <w:szCs w:val="16"/>
      </w:rPr>
      <w:t xml:space="preserve">tecnico@cepetel.org.ar </w:t>
    </w:r>
    <w:r w:rsidR="00265A61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265A61">
      <w:rPr>
        <w:rFonts w:ascii="Arial" w:hAnsi="Arial" w:cs="Arial"/>
        <w:sz w:val="16"/>
        <w:szCs w:val="16"/>
        <w:lang w:val="es-ES" w:eastAsia="es-ES"/>
      </w:rPr>
      <w:t xml:space="preserve"> R</w:t>
    </w:r>
    <w:r w:rsidR="00265A61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265A61" w:rsidRPr="00F509E3">
      <w:rPr>
        <w:rFonts w:ascii="Arial" w:hAnsi="Arial" w:cs="Arial"/>
        <w:sz w:val="16"/>
        <w:szCs w:val="16"/>
        <w:lang w:val="es-ES" w:eastAsia="es-ES"/>
      </w:rPr>
      <w:t>)</w:t>
    </w:r>
    <w:r w:rsidR="00265A61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265A61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265A61" w:rsidRDefault="003A7465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0913FD" w:rsidTr="006B37E0">
      <w:trPr>
        <w:trHeight w:val="428"/>
      </w:trPr>
      <w:tc>
        <w:tcPr>
          <w:tcW w:w="10490" w:type="dxa"/>
          <w:vAlign w:val="center"/>
        </w:tcPr>
        <w:p w:rsidR="000913FD" w:rsidRDefault="000913FD" w:rsidP="006B37E0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0913FD" w:rsidRPr="00F509E3" w:rsidRDefault="000913FD" w:rsidP="006B37E0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0913FD" w:rsidRPr="000472C2" w:rsidRDefault="000913FD" w:rsidP="000913FD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Pr="00F509E3">
      <w:rPr>
        <w:rFonts w:ascii="Arial" w:hAnsi="Arial" w:cs="Arial"/>
        <w:sz w:val="16"/>
        <w:szCs w:val="16"/>
      </w:rPr>
      <w:t xml:space="preserve">tecnico@cepetel.org.ar </w:t>
    </w:r>
    <w:r w:rsidRPr="00B71332">
      <w:rPr>
        <w:rFonts w:ascii="Wingdings" w:hAnsi="Wingdings" w:cs="Wingdings"/>
        <w:sz w:val="18"/>
        <w:szCs w:val="16"/>
        <w:lang w:val="es-ES" w:eastAsia="es-ES"/>
      </w:rPr>
      <w:t></w:t>
    </w:r>
    <w:r>
      <w:rPr>
        <w:rFonts w:ascii="Arial" w:hAnsi="Arial" w:cs="Arial"/>
        <w:sz w:val="16"/>
        <w:szCs w:val="16"/>
        <w:lang w:val="es-ES" w:eastAsia="es-ES"/>
      </w:rPr>
      <w:t xml:space="preserve"> R</w:t>
    </w:r>
    <w:r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Pr="00F509E3">
      <w:rPr>
        <w:rFonts w:ascii="Arial" w:hAnsi="Arial" w:cs="Arial"/>
        <w:sz w:val="16"/>
        <w:szCs w:val="16"/>
        <w:lang w:val="es-ES" w:eastAsia="es-ES"/>
      </w:rPr>
      <w:t>)</w:t>
    </w:r>
    <w:r w:rsidRPr="00B71332">
      <w:rPr>
        <w:rFonts w:ascii="Wingdings" w:hAnsi="Wingdings" w:cs="Wingdings"/>
        <w:szCs w:val="26"/>
        <w:lang w:eastAsia="es-ES"/>
      </w:rPr>
      <w:t></w:t>
    </w:r>
    <w:proofErr w:type="gramEnd"/>
    <w:r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0913FD" w:rsidRDefault="003A7465" w:rsidP="000913F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072F29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proofErr w:type="gramStart"/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82" w:rsidRDefault="00F84E82">
      <w:r>
        <w:separator/>
      </w:r>
    </w:p>
  </w:footnote>
  <w:footnote w:type="continuationSeparator" w:id="0">
    <w:p w:rsidR="00F84E82" w:rsidRDefault="00F84E82">
      <w:r>
        <w:continuationSeparator/>
      </w:r>
    </w:p>
  </w:footnote>
  <w:footnote w:type="continuationNotice" w:id="1">
    <w:p w:rsidR="00F84E82" w:rsidRDefault="00F84E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B268E"/>
    <w:multiLevelType w:val="hybridMultilevel"/>
    <w:tmpl w:val="A6C2F57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2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0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31"/>
  </w:num>
  <w:num w:numId="3">
    <w:abstractNumId w:val="40"/>
  </w:num>
  <w:num w:numId="4">
    <w:abstractNumId w:val="1"/>
  </w:num>
  <w:num w:numId="5">
    <w:abstractNumId w:val="8"/>
  </w:num>
  <w:num w:numId="6">
    <w:abstractNumId w:val="35"/>
  </w:num>
  <w:num w:numId="7">
    <w:abstractNumId w:val="38"/>
  </w:num>
  <w:num w:numId="8">
    <w:abstractNumId w:val="4"/>
  </w:num>
  <w:num w:numId="9">
    <w:abstractNumId w:val="19"/>
  </w:num>
  <w:num w:numId="10">
    <w:abstractNumId w:val="5"/>
  </w:num>
  <w:num w:numId="11">
    <w:abstractNumId w:val="33"/>
  </w:num>
  <w:num w:numId="12">
    <w:abstractNumId w:val="18"/>
  </w:num>
  <w:num w:numId="13">
    <w:abstractNumId w:val="0"/>
  </w:num>
  <w:num w:numId="14">
    <w:abstractNumId w:val="9"/>
  </w:num>
  <w:num w:numId="15">
    <w:abstractNumId w:val="29"/>
  </w:num>
  <w:num w:numId="16">
    <w:abstractNumId w:val="6"/>
  </w:num>
  <w:num w:numId="17">
    <w:abstractNumId w:val="28"/>
  </w:num>
  <w:num w:numId="18">
    <w:abstractNumId w:val="37"/>
  </w:num>
  <w:num w:numId="19">
    <w:abstractNumId w:val="32"/>
  </w:num>
  <w:num w:numId="20">
    <w:abstractNumId w:val="39"/>
  </w:num>
  <w:num w:numId="21">
    <w:abstractNumId w:val="3"/>
  </w:num>
  <w:num w:numId="22">
    <w:abstractNumId w:val="13"/>
  </w:num>
  <w:num w:numId="23">
    <w:abstractNumId w:val="22"/>
  </w:num>
  <w:num w:numId="24">
    <w:abstractNumId w:val="21"/>
  </w:num>
  <w:num w:numId="25">
    <w:abstractNumId w:val="20"/>
  </w:num>
  <w:num w:numId="26">
    <w:abstractNumId w:val="16"/>
  </w:num>
  <w:num w:numId="27">
    <w:abstractNumId w:val="36"/>
  </w:num>
  <w:num w:numId="28">
    <w:abstractNumId w:val="2"/>
  </w:num>
  <w:num w:numId="29">
    <w:abstractNumId w:val="11"/>
  </w:num>
  <w:num w:numId="30">
    <w:abstractNumId w:val="23"/>
  </w:num>
  <w:num w:numId="31">
    <w:abstractNumId w:val="12"/>
  </w:num>
  <w:num w:numId="32">
    <w:abstractNumId w:val="17"/>
  </w:num>
  <w:num w:numId="33">
    <w:abstractNumId w:val="27"/>
  </w:num>
  <w:num w:numId="34">
    <w:abstractNumId w:val="7"/>
  </w:num>
  <w:num w:numId="35">
    <w:abstractNumId w:val="24"/>
  </w:num>
  <w:num w:numId="36">
    <w:abstractNumId w:val="34"/>
  </w:num>
  <w:num w:numId="37">
    <w:abstractNumId w:val="30"/>
  </w:num>
  <w:num w:numId="38">
    <w:abstractNumId w:val="26"/>
  </w:num>
  <w:num w:numId="39">
    <w:abstractNumId w:val="10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649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72F29"/>
    <w:rsid w:val="00081F6E"/>
    <w:rsid w:val="00086131"/>
    <w:rsid w:val="000913FD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41DC5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418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537F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B37FD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676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0898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16F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0913FD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0913FD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cnico@cepetel.org.ar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E06C-6760-4F3D-B1AD-456E8EE4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4208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4</cp:revision>
  <cp:lastPrinted>2018-02-01T11:53:00Z</cp:lastPrinted>
  <dcterms:created xsi:type="dcterms:W3CDTF">2019-08-20T16:59:00Z</dcterms:created>
  <dcterms:modified xsi:type="dcterms:W3CDTF">2019-08-20T17:11:00Z</dcterms:modified>
</cp:coreProperties>
</file>